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5" w:rsidRDefault="007A1995" w:rsidP="007A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СУИЦИД КАК СОЦИАЛЬНАЯ ПРОБЛЕМА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1995">
        <w:rPr>
          <w:rFonts w:ascii="Times New Roman" w:hAnsi="Times New Roman" w:cs="Times New Roman"/>
          <w:sz w:val="28"/>
          <w:szCs w:val="28"/>
        </w:rPr>
        <w:t xml:space="preserve"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</w:t>
      </w:r>
      <w:bookmarkEnd w:id="0"/>
      <w:r w:rsidRPr="007A1995">
        <w:rPr>
          <w:rFonts w:ascii="Times New Roman" w:hAnsi="Times New Roman" w:cs="Times New Roman"/>
          <w:sz w:val="28"/>
          <w:szCs w:val="28"/>
        </w:rPr>
        <w:t>трагедии.</w:t>
      </w:r>
    </w:p>
    <w:p w:rsid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Суицид – 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ПРИЧИНЫ ПРОЯВЛЕНИЯ СУИЦИДА</w:t>
      </w:r>
    </w:p>
    <w:p w:rsidR="007A1995" w:rsidRPr="007A1995" w:rsidRDefault="007A1995" w:rsidP="007A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1. Отсутствие доброжелательного внимания со стороны взрослых.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2. Резкое повышение общего ритма жизни.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3. Социально-экономическая дестабилизация.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4. Алкоголизм и наркомания среди родителей.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5. Жестокое обращение с подростком, психологическое, физическое и сексуальное насилие.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6. Алкоголизм и наркомания среди подростков.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7. Неуверенность в завтрашнем дне.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8. Отсутствие морально-этических ценностей.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9. Потеря смысла жизни.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10. Низкая самооценка, трудности в самоопределении.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11. Бедность эмоциональной и интеллектуальной жизни.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12. Безответная влюбленность.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ОСОБЕННОСТИ ПРОЯВЛЕНИЯ ДЕПРЕССИИ У ДЕТЕЙ И ПОДРОСТКОВ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 xml:space="preserve">1. Сниженное настроение – от лёгкой грусти до полного отчаяния. Может 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7A1995">
        <w:rPr>
          <w:rFonts w:ascii="Times New Roman" w:hAnsi="Times New Roman" w:cs="Times New Roman"/>
          <w:sz w:val="28"/>
          <w:szCs w:val="28"/>
        </w:rPr>
        <w:br/>
      </w:r>
      <w:r w:rsidRPr="007A1995">
        <w:rPr>
          <w:rFonts w:ascii="Times New Roman" w:hAnsi="Times New Roman" w:cs="Times New Roman"/>
          <w:sz w:val="28"/>
          <w:szCs w:val="28"/>
        </w:rPr>
        <w:lastRenderedPageBreak/>
        <w:t>2. Нарушение сна (затрудненное засыпание, ночные или ранние пробуждения, чуткий, прерывистый сон, либо, очень глубокий).</w:t>
      </w:r>
      <w:r w:rsidRPr="007A1995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95">
        <w:rPr>
          <w:rFonts w:ascii="Times New Roman" w:hAnsi="Times New Roman" w:cs="Times New Roman"/>
          <w:sz w:val="28"/>
          <w:szCs w:val="28"/>
        </w:rPr>
        <w:t>Повышенная утомляемость.</w:t>
      </w:r>
      <w:r w:rsidRPr="007A1995">
        <w:rPr>
          <w:rFonts w:ascii="Times New Roman" w:hAnsi="Times New Roman" w:cs="Times New Roman"/>
          <w:sz w:val="28"/>
          <w:szCs w:val="28"/>
        </w:rPr>
        <w:br/>
        <w:t>4. Повышенный уровень тревоги, беспокойства.</w:t>
      </w:r>
      <w:r w:rsidRPr="007A1995">
        <w:rPr>
          <w:rFonts w:ascii="Times New Roman" w:hAnsi="Times New Roman" w:cs="Times New Roman"/>
          <w:sz w:val="28"/>
          <w:szCs w:val="28"/>
        </w:rPr>
        <w:br/>
        <w:t>5. Возможно повышение агрессивных реакций – конфликтность. Раздражительность. Вспыльчивость.</w:t>
      </w:r>
      <w:r w:rsidRPr="007A1995">
        <w:rPr>
          <w:rFonts w:ascii="Times New Roman" w:hAnsi="Times New Roman" w:cs="Times New Roman"/>
          <w:sz w:val="28"/>
          <w:szCs w:val="28"/>
        </w:rPr>
        <w:br/>
        <w:t>6. Снижение иммунитета.</w:t>
      </w:r>
      <w:r w:rsidRPr="007A1995">
        <w:rPr>
          <w:rFonts w:ascii="Times New Roman" w:hAnsi="Times New Roman" w:cs="Times New Roman"/>
          <w:sz w:val="28"/>
          <w:szCs w:val="28"/>
        </w:rPr>
        <w:br/>
        <w:t>7. Снижение памяти, работоспособности. Нарушение внимания. Снижение умственных способностей.</w:t>
      </w:r>
      <w:r w:rsidRPr="007A1995">
        <w:rPr>
          <w:rFonts w:ascii="Times New Roman" w:hAnsi="Times New Roman" w:cs="Times New Roman"/>
          <w:sz w:val="28"/>
          <w:szCs w:val="28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:rsid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ЧТО МОЖЕТ УДЕРЖАТЬ ПОДРОСТКА ОТ СУИЦИДА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1. Установите заботливые взаимоотношения с ребенком.</w:t>
      </w:r>
      <w:r w:rsidRPr="007A1995">
        <w:rPr>
          <w:rFonts w:ascii="Times New Roman" w:hAnsi="Times New Roman" w:cs="Times New Roman"/>
          <w:sz w:val="28"/>
          <w:szCs w:val="28"/>
        </w:rPr>
        <w:br/>
        <w:t>2. Будьте внимательным слушателем.</w:t>
      </w:r>
      <w:r w:rsidRPr="007A1995">
        <w:rPr>
          <w:rFonts w:ascii="Times New Roman" w:hAnsi="Times New Roman" w:cs="Times New Roman"/>
          <w:sz w:val="28"/>
          <w:szCs w:val="28"/>
        </w:rPr>
        <w:br/>
        <w:t>3. Будьте искренними в общении, спокойно и доходчиво спрашивайте о тревожащей ситуации.</w:t>
      </w:r>
      <w:r w:rsidRPr="007A1995">
        <w:rPr>
          <w:rFonts w:ascii="Times New Roman" w:hAnsi="Times New Roman" w:cs="Times New Roman"/>
          <w:sz w:val="28"/>
          <w:szCs w:val="28"/>
        </w:rPr>
        <w:br/>
        <w:t>4. Помогите определить источник психического дискомфорта.</w:t>
      </w:r>
      <w:r w:rsidRPr="007A1995">
        <w:rPr>
          <w:rFonts w:ascii="Times New Roman" w:hAnsi="Times New Roman" w:cs="Times New Roman"/>
          <w:sz w:val="28"/>
          <w:szCs w:val="28"/>
        </w:rPr>
        <w:br/>
        <w:t>5. Вселяйте надежду, что все проблемы можно решить конструктивно.</w:t>
      </w:r>
      <w:r w:rsidRPr="007A1995">
        <w:rPr>
          <w:rFonts w:ascii="Times New Roman" w:hAnsi="Times New Roman" w:cs="Times New Roman"/>
          <w:sz w:val="28"/>
          <w:szCs w:val="28"/>
        </w:rPr>
        <w:br/>
        <w:t>6. Помогите ребенку осознать его личностные ресурсы.</w:t>
      </w:r>
      <w:r w:rsidRPr="007A1995">
        <w:rPr>
          <w:rFonts w:ascii="Times New Roman" w:hAnsi="Times New Roman" w:cs="Times New Roman"/>
          <w:sz w:val="28"/>
          <w:szCs w:val="28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7A1995">
        <w:rPr>
          <w:rFonts w:ascii="Times New Roman" w:hAnsi="Times New Roman" w:cs="Times New Roman"/>
          <w:sz w:val="28"/>
          <w:szCs w:val="28"/>
        </w:rPr>
        <w:br/>
        <w:t>8. Внимательно выслушайте подростка!</w:t>
      </w:r>
    </w:p>
    <w:p w:rsid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ЧТО ДЕЛАТЬ РОДИТЕЛЯМ, ЕСЛИ ОНИ ОБНАРУЖИЛИ ОПАСНОСТЬ?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  <w:r w:rsidRPr="007A1995">
        <w:rPr>
          <w:rFonts w:ascii="Times New Roman" w:hAnsi="Times New Roman" w:cs="Times New Roman"/>
          <w:sz w:val="28"/>
          <w:szCs w:val="28"/>
        </w:rPr>
        <w:br/>
        <w:t>2. Обратитесь к специалисту самостоятельно или с ребенком.</w:t>
      </w:r>
    </w:p>
    <w:p w:rsid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Default="007A1995" w:rsidP="007A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СОВЕТЫ ДЛЯ РОДИТЕЛЕЙ ПО ПРОФИЛАКТИКЕ ПОДРОСТКОВЫХ СУИЦИДОВ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1. Открыто обсуждайте семейные и внутренние проблемы детей.</w:t>
      </w:r>
      <w:r w:rsidRPr="007A1995">
        <w:rPr>
          <w:rFonts w:ascii="Times New Roman" w:hAnsi="Times New Roman" w:cs="Times New Roman"/>
          <w:sz w:val="28"/>
          <w:szCs w:val="28"/>
        </w:rPr>
        <w:br/>
        <w:t>2. Помогайте своим детям строить реальные цели в жизни и стремиться к ним.</w:t>
      </w:r>
      <w:r w:rsidRPr="007A1995">
        <w:rPr>
          <w:rFonts w:ascii="Times New Roman" w:hAnsi="Times New Roman" w:cs="Times New Roman"/>
          <w:sz w:val="28"/>
          <w:szCs w:val="28"/>
        </w:rPr>
        <w:br/>
        <w:t xml:space="preserve">3. Любые стоящие положительные начинания молодых людей одобряйте </w:t>
      </w:r>
      <w:r w:rsidRPr="007A1995">
        <w:rPr>
          <w:rFonts w:ascii="Times New Roman" w:hAnsi="Times New Roman" w:cs="Times New Roman"/>
          <w:sz w:val="28"/>
          <w:szCs w:val="28"/>
        </w:rPr>
        <w:lastRenderedPageBreak/>
        <w:t>словом и делом.</w:t>
      </w:r>
      <w:r w:rsidRPr="007A1995">
        <w:rPr>
          <w:rFonts w:ascii="Times New Roman" w:hAnsi="Times New Roman" w:cs="Times New Roman"/>
          <w:sz w:val="28"/>
          <w:szCs w:val="28"/>
        </w:rPr>
        <w:br/>
        <w:t>4. Больше любите своих подрастающих детей, будьте внимательными и, что особенно важно, деликатными с ними.</w:t>
      </w:r>
      <w:r w:rsidRPr="007A1995">
        <w:rPr>
          <w:rFonts w:ascii="Times New Roman" w:hAnsi="Times New Roman" w:cs="Times New Roman"/>
          <w:sz w:val="28"/>
          <w:szCs w:val="28"/>
        </w:rPr>
        <w:br/>
        <w:t xml:space="preserve">5. Сохраняйте контакт со своим </w:t>
      </w:r>
      <w:proofErr w:type="spellStart"/>
      <w:r w:rsidRPr="007A1995">
        <w:rPr>
          <w:rFonts w:ascii="Times New Roman" w:hAnsi="Times New Roman" w:cs="Times New Roman"/>
          <w:sz w:val="28"/>
          <w:szCs w:val="28"/>
        </w:rPr>
        <w:t>ребенком.Важно</w:t>
      </w:r>
      <w:proofErr w:type="spellEnd"/>
      <w:r w:rsidRPr="007A1995">
        <w:rPr>
          <w:rFonts w:ascii="Times New Roman" w:hAnsi="Times New Roman" w:cs="Times New Roman"/>
          <w:sz w:val="28"/>
          <w:szCs w:val="28"/>
        </w:rPr>
        <w:t xml:space="preserve"> постоянно общаться с подростком, несмотря на растущую в этом возрасте потребность в отделении от родителей.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Для этого: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7A1995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7A1995">
        <w:rPr>
          <w:rFonts w:ascii="Times New Roman" w:hAnsi="Times New Roman" w:cs="Times New Roman"/>
          <w:sz w:val="28"/>
          <w:szCs w:val="28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«Что посеешь, то и пожмешь!» - гласит народная мудрость.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7A1995" w:rsidRPr="007A1995" w:rsidRDefault="007A1995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995">
        <w:rPr>
          <w:rFonts w:ascii="Times New Roman" w:hAnsi="Times New Roman" w:cs="Times New Roman"/>
          <w:sz w:val="28"/>
          <w:szCs w:val="28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88612E" w:rsidRPr="007A1995" w:rsidRDefault="0088612E" w:rsidP="007A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612E" w:rsidRPr="007A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5"/>
    <w:rsid w:val="007A1995"/>
    <w:rsid w:val="008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318B"/>
  <w15:chartTrackingRefBased/>
  <w15:docId w15:val="{D840288B-396C-4344-B586-81C60C9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995"/>
    <w:rPr>
      <w:b/>
      <w:bCs/>
    </w:rPr>
  </w:style>
  <w:style w:type="paragraph" w:styleId="a5">
    <w:name w:val="List Paragraph"/>
    <w:basedOn w:val="a"/>
    <w:uiPriority w:val="34"/>
    <w:qFormat/>
    <w:rsid w:val="007A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</dc:creator>
  <cp:keywords/>
  <dc:description/>
  <cp:lastModifiedBy>Psycho</cp:lastModifiedBy>
  <cp:revision>1</cp:revision>
  <dcterms:created xsi:type="dcterms:W3CDTF">2025-06-04T08:15:00Z</dcterms:created>
  <dcterms:modified xsi:type="dcterms:W3CDTF">2025-06-04T08:19:00Z</dcterms:modified>
</cp:coreProperties>
</file>